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5F505F" w:rsidRDefault="005F505F" w:rsidP="005F505F">
      <w:pPr>
        <w:spacing w:after="0" w:line="240" w:lineRule="auto"/>
        <w:jc w:val="right"/>
        <w:rPr>
          <w:sz w:val="28"/>
          <w:szCs w:val="28"/>
        </w:rPr>
      </w:pPr>
      <w:bookmarkStart w:id="0" w:name="RANGE!A1:M136"/>
      <w:r w:rsidRPr="005F505F">
        <w:rPr>
          <w:rFonts w:ascii="Times New Roman" w:eastAsia="Times New Roman" w:hAnsi="Times New Roman" w:cs="Times New Roman"/>
          <w:sz w:val="28"/>
          <w:szCs w:val="28"/>
        </w:rPr>
        <w:t>Приложение 5</w:t>
      </w:r>
      <w:bookmarkEnd w:id="0"/>
    </w:p>
    <w:p w:rsidR="005F505F" w:rsidRDefault="005F505F" w:rsidP="005F5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505F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Анализ налоговых и неналоговых доходов, предусмотренных законопроектом на 2020 год </w:t>
      </w:r>
    </w:p>
    <w:p w:rsidR="005F505F" w:rsidRDefault="005F505F" w:rsidP="005F50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F505F">
        <w:rPr>
          <w:rFonts w:ascii="Times New Roman" w:eastAsia="Times New Roman" w:hAnsi="Times New Roman" w:cs="Times New Roman"/>
          <w:b/>
          <w:bCs/>
          <w:sz w:val="28"/>
          <w:szCs w:val="28"/>
        </w:rPr>
        <w:t>и на плановый период 2021-2022 годов</w:t>
      </w:r>
    </w:p>
    <w:p w:rsidR="005F505F" w:rsidRDefault="005F505F" w:rsidP="005F50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5F505F">
        <w:rPr>
          <w:rFonts w:ascii="Times New Roman" w:eastAsia="Times New Roman" w:hAnsi="Times New Roman" w:cs="Times New Roman"/>
          <w:bCs/>
          <w:sz w:val="28"/>
          <w:szCs w:val="28"/>
        </w:rPr>
        <w:t>(тыс. рублей)</w:t>
      </w:r>
    </w:p>
    <w:tbl>
      <w:tblPr>
        <w:tblW w:w="15147" w:type="dxa"/>
        <w:tblInd w:w="93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471"/>
        <w:gridCol w:w="1134"/>
        <w:gridCol w:w="1134"/>
        <w:gridCol w:w="709"/>
        <w:gridCol w:w="851"/>
        <w:gridCol w:w="1134"/>
        <w:gridCol w:w="850"/>
        <w:gridCol w:w="709"/>
        <w:gridCol w:w="722"/>
        <w:gridCol w:w="917"/>
        <w:gridCol w:w="771"/>
        <w:gridCol w:w="992"/>
        <w:gridCol w:w="753"/>
      </w:tblGrid>
      <w:tr w:rsidR="001F5A9D" w:rsidRPr="005F505F" w:rsidTr="0041279A">
        <w:trPr>
          <w:trHeight w:val="20"/>
        </w:trPr>
        <w:tc>
          <w:tcPr>
            <w:tcW w:w="44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Доходы </w:t>
            </w:r>
          </w:p>
        </w:tc>
        <w:tc>
          <w:tcPr>
            <w:tcW w:w="38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2019 год</w:t>
            </w:r>
          </w:p>
        </w:tc>
        <w:tc>
          <w:tcPr>
            <w:tcW w:w="341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2020 год</w:t>
            </w:r>
          </w:p>
        </w:tc>
        <w:tc>
          <w:tcPr>
            <w:tcW w:w="168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2021 год</w:t>
            </w:r>
          </w:p>
        </w:tc>
        <w:tc>
          <w:tcPr>
            <w:tcW w:w="17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2022 год</w:t>
            </w:r>
          </w:p>
        </w:tc>
      </w:tr>
      <w:tr w:rsidR="001F5A9D" w:rsidRPr="005F505F" w:rsidTr="0041279A">
        <w:trPr>
          <w:trHeight w:val="20"/>
        </w:trPr>
        <w:tc>
          <w:tcPr>
            <w:tcW w:w="44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5A9D" w:rsidRPr="005F505F" w:rsidRDefault="001F5A9D" w:rsidP="0041279A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утвержденные бюджетные назначения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ожидаемое исполнение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доля в налог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вых и ненал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говых </w:t>
            </w:r>
            <w:proofErr w:type="spell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дох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дах</w:t>
            </w:r>
            <w:proofErr w:type="gram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,и</w:t>
            </w:r>
            <w:proofErr w:type="gram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сходя</w:t>
            </w:r>
            <w:proofErr w:type="spell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из ожида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мого исполн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ния, </w:t>
            </w:r>
            <w:proofErr w:type="spell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в%</w:t>
            </w:r>
            <w:proofErr w:type="spell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spell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ожид</w:t>
            </w:r>
            <w:proofErr w:type="spell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. исполнение  к </w:t>
            </w:r>
            <w:proofErr w:type="spell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утвержд</w:t>
            </w:r>
            <w:proofErr w:type="spell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. назначен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ям,  </w:t>
            </w:r>
            <w:proofErr w:type="gram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</w:t>
            </w:r>
            <w:proofErr w:type="gram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%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предусмотрено законопрое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том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gram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</w:t>
            </w:r>
            <w:proofErr w:type="gram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% к н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значениям  2019 года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gram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</w:t>
            </w:r>
            <w:proofErr w:type="gram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% </w:t>
            </w:r>
            <w:proofErr w:type="gram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</w:t>
            </w:r>
            <w:proofErr w:type="gram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ожида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мому исполн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нию за 2019 год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доля в  налог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вых и ненал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говых доходах, </w:t>
            </w:r>
            <w:proofErr w:type="gram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</w:t>
            </w:r>
            <w:proofErr w:type="gram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%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предусмо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рено зак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нопроектом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 % к 2020 году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предусмо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рено закон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проектом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5A9D" w:rsidRPr="005F505F" w:rsidRDefault="001F5A9D" w:rsidP="004127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 % к 2021году</w:t>
            </w:r>
          </w:p>
        </w:tc>
      </w:tr>
    </w:tbl>
    <w:p w:rsidR="001F5A9D" w:rsidRPr="001F5A9D" w:rsidRDefault="001F5A9D" w:rsidP="005F505F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"/>
          <w:szCs w:val="2"/>
        </w:rPr>
      </w:pPr>
    </w:p>
    <w:tbl>
      <w:tblPr>
        <w:tblW w:w="15147" w:type="dxa"/>
        <w:tblInd w:w="93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4471"/>
        <w:gridCol w:w="1134"/>
        <w:gridCol w:w="1134"/>
        <w:gridCol w:w="709"/>
        <w:gridCol w:w="851"/>
        <w:gridCol w:w="1134"/>
        <w:gridCol w:w="850"/>
        <w:gridCol w:w="709"/>
        <w:gridCol w:w="722"/>
        <w:gridCol w:w="917"/>
        <w:gridCol w:w="771"/>
        <w:gridCol w:w="992"/>
        <w:gridCol w:w="753"/>
      </w:tblGrid>
      <w:tr w:rsidR="005F505F" w:rsidRPr="005F505F" w:rsidTr="001F5A9D">
        <w:trPr>
          <w:trHeight w:val="20"/>
          <w:tblHeader/>
        </w:trPr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8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9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12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13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71 879 355,0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72 461 210,0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76 445 608,0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106,4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105,5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9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82 391 000,0</w:t>
            </w:r>
          </w:p>
        </w:tc>
        <w:tc>
          <w:tcPr>
            <w:tcW w:w="7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107,8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84 998 986,0</w:t>
            </w:r>
          </w:p>
        </w:tc>
        <w:tc>
          <w:tcPr>
            <w:tcW w:w="7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103,2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52 357 487,0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53 016 779,0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73,2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101,3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54 955 063,0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103,7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71,9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56 899 180,0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58 515 699,0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102,8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Налог на прибыль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33 010 000,0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33 745 482,0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34 920 979,0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103,5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35 480 603,0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35 503 996,0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100,1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прибыль организаций, зачисляемый в бюджеты бю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жетной системы Российской Федерации по соответствующим ставкам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33 010 000,0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33 745 482,0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34 920 979,0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103,5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35 480 603,0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101,6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35 503 996,0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100,1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Налог на прибыль организаций (за исключением консолидир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ванных групп налогоплательщиков), зачисляемый в бюджеты субъектов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28 075 300,0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28 184 690,0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38,9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29 388 999,0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104,3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38,4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29 924 289,0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101,8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29 947 682,0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100,1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Налог на прибыль организаций консолидированных групп нал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гоплательщиков, зачисляемый в бюджеты субъектов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4 934 700,0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5 560 792,0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7,7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112,7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5 531 980,0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112,1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99,5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7,2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5 556 314,0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100,4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5 556 314,0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19 347 487,0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19 271 297,0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99,6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20 034 084,0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104,0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26,2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21 418 577,0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106,9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23 011 703,0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107,4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источником кот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рых является налоговый агент, за исключением доходов, в о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ношении которых исчисление и уплата налога осуществляются в соответствии со статьями 227, 227.1 и 228 Налогового кодекса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18 832 000,0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18 622 813,0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25,7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98,9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19 411 509,0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103,1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25,4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20 855 205,0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107,4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22 403 114,0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107,4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полученных от осуществления деятельности физическими лицами, зарегистр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х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ся частной практикой в соответствии со статьей 227 НК РФ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120 853,0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141 294,0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156 537,0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129,5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110,8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172 191,0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188 204,0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109,3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с доходов,  полученных ф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зическими лицами в соответствии со статьей 228 НК РФ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178 390,0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300 791,0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168,6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239 082,0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79,5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262 990,0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287 449,0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109,3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доходы физических лиц в виде фиксированных ава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совых платежей с доходов, полученных  иностранными гра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ж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данами, осуществляющими трудовую деятельность по найму на 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основании патента в соответствии  со статьей 227.1 НК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216 244,0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206 399,0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226 956,0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128 191,0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56,5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132 936,0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103,7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НАЛОГИ НА ТОВАРЫ (РАБОТЫ, УСЛУГИ), РЕАЛ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ЗУЕМЫЕ НА ТЕРРИТОРИИ РОССИЙСКОЙ ФЕДЕР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6 224 471,0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6 238 625,0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8 307 921,0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133,2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11 717 655,0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12 361 735,0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105,5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Акцизы по подакцизным товарам (продукции), производ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мым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6 224 471,0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6 238 625,0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8 307 921,0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133,2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11 717 655,0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12 361 735,0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105,5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Акцизы на этиловый спирт из пищевого или непищевого сырья, в том числе денатурированный этиловый спирт, спирт-сырец, дистилляты винный, виноградный, плодовый, коньячный, </w:t>
            </w:r>
            <w:proofErr w:type="spellStart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кал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ь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вадосный</w:t>
            </w:r>
            <w:proofErr w:type="spellEnd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висковый</w:t>
            </w:r>
            <w:proofErr w:type="spellEnd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, производимый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7 918,0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10 914,0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137,8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46 494,0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в 5,9 раза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в 4,3 раза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52 157,0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54 276,0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104,1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Акцизы на пиво, производимое на территории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143 941,0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152 593,0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152 151,0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99,7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166 261,0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109,3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186 162,0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112,0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Акцизы на сидр, </w:t>
            </w:r>
            <w:proofErr w:type="spellStart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пуаре</w:t>
            </w:r>
            <w:proofErr w:type="spellEnd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, медовуху, производимые на территории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108,4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119,0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102,6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124,0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104,2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алкогольную продукцию с об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ъ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емной долей этилового спирта свыше 9 процентов (за исключ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нием пива, вин, фруктовых вин, игристых вин (шампанских), винных напитков, изготавливаемых без добавления </w:t>
            </w:r>
            <w:proofErr w:type="spellStart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ректифик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ванного</w:t>
            </w:r>
            <w:proofErr w:type="spellEnd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этилового спирта), подлежащие распределению в бю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жеты субъектов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1 084 685,0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1 086 966,0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1 175 124,0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108,1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1 292 934,0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1 434 051,0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110,9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gram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Доходы от уплаты акцизов на алкогольную продукцию с объе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ной долей этилового спирта свыше 9 процентов (за исключен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ем пива, вин, фруктовых вин, игристых вин (шампанских), ви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ных напитков, изготавливаемых без добавления </w:t>
            </w:r>
            <w:proofErr w:type="spell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ректифик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ванного</w:t>
            </w:r>
            <w:proofErr w:type="spell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этилового спирта, произведенного из пищевого сырья, и (или) спиртованных виноградного или иного фруктового су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ла, и (или) винного дистиллята, и (или) фруктового дистилл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я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та), подлежащие распределению в бюджеты субъектов Ро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сийской Федерации (в</w:t>
            </w:r>
            <w:proofErr w:type="gram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proofErr w:type="gram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порядке</w:t>
            </w:r>
            <w:proofErr w:type="gram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, установленном Министерством финансов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586 531,0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586 531,0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673 682,0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114,9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0,9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788 226,0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117,0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912 242,0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115,7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gram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Доходы от уплаты акцизов на алкогольную продукцию с объе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ной долей этилового спирта свыше 9 процентов (за исключен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ем пива, вин, фруктовых вин, игристых вин (шампанских), ви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ных напитков, изготавливаемых без добавления </w:t>
            </w:r>
            <w:proofErr w:type="spell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ректифик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ванного</w:t>
            </w:r>
            <w:proofErr w:type="spell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этилового спирта, произведенного из пищевого сырья, и (или) спиртованных виноградного или иного фруктового су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ла, и (или) винного дистиллята, и (или) фруктового дистилл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я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та), подлежащие распределению в бюджеты субъектов Ро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сийской Федерации (по</w:t>
            </w:r>
            <w:proofErr w:type="gram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нормативам, установленным Фед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ральным законом о федеральном бюджете в целях </w:t>
            </w:r>
            <w:proofErr w:type="gram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компенсации снижения доходов бюджетов субъектов РФ</w:t>
            </w:r>
            <w:proofErr w:type="gram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в связи с исключ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нием движимого имущества из объектов налогообложения по налогу на имущество организаций)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498 154,0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500 435,0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501 442,0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100,2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504 708,0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100,7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521 809,0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103,4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дизельное топливо, подлежащие распределению между бюджетами субъектов Российской Фед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рации и местными бюджетами с учетом установленных дифф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1 808 716,0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1 808 716,0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2 505 585,0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138,5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3,3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3 683 445,0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147,0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4 908 824,0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133,3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Доходы от уплаты акцизов на дизельное топливо, подлежащие распределению между бюджетами субъектов Российской 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lastRenderedPageBreak/>
              <w:t>1 808 716,0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1 808 716,0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1 892 579,0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104,6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2 012 316,0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106,3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2 861 000,0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142,2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нального проекта «Безопасные и качественные автомобильные дороги»)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613 006,0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1 671 129,0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в 2,7 раза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2 047 824,0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122,5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инжекторных</w:t>
            </w:r>
            <w:proofErr w:type="spellEnd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) двигателей, подлежащие распределению между бюджетами субъектов Российской Фед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рации и местными бюджетами с учетом установленных дифф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ренцированных нормативов отчислений в местные бюджеты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12 673,0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12 673,0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16 544,0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130,5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130,5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23 580,0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142,5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24 204,0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102,6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инжекторных</w:t>
            </w:r>
            <w:proofErr w:type="spell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) двигателей, подлеж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12 673,0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12 673,0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12 496,0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98,6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12 882,0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14 107,0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109,5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gram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Доходы от уплаты акцизов на моторные масла для дизельных и (или) карбюраторных (</w:t>
            </w:r>
            <w:proofErr w:type="spell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инжекторных</w:t>
            </w:r>
            <w:proofErr w:type="spell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) двигателей, подлеж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нального проекта «Безопасные и качественные автомобильные дороги»)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4 048,0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10 698,0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 2,6 раза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10 097,0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94,4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автомобильный бензин, подл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жащие распределению между бюджетами субъектов Росси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й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ской Федерации и местными бюджетами с учетом установле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3 502 771,0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3 502 771,0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4 858 359,0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138,7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138,7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6,4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7 144 876,0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147,1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6 354 970,0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88,9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Доходы от уплаты акцизов на автомобильный бензин, подл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жащие распределению между бюджетами субъектов Росси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й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ской Федерации и местными бюджетами с учетом устано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ленных дифференцированных нормативов отчислений в мес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ные бюджеты (по нормативам, установленным Федеральным законом о федеральном бюджете в целях формирования д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3 502 771,0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3 502 771,0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4,8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3 669 733,0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104,8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4,8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3 903 342,0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106,4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3 703 855,0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94,9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Доходы от уплаты акцизов на автомобильный бензин, подл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жащие распределению между бюджетами субъектов Росси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й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ской Федерации и местными бюджетами с учетом устано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ленных дифференцированных нормативов отчислений в мес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ные бюджеты (по нормативам, установленным Федеральным законом о федеральном бюджете в целях реализации наци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нального проекта «Безопасные и качественные автомобильные дороги»)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1 188 626,0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3 241 534,0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в 2,7 раза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2 651 115,0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81,8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Доходы от уплаты акцизов на прямогонный бензин, подлеж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д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жеты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-336 334,0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-336 334,0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-466 094,0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138,6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138,6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-0,6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-667 020,0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143,1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-623 045,0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93,4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Доходы от уплаты акцизов на прямогонный бензин, подлеж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рожных фондов субъектов Российской Федерации)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-336 334,0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-336 334,0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-352 061,0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104,7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104,7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-0,5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-364 402,0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103,5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-363 128,0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99,7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Доходы от уплаты акцизов на прямогонный бензин, подлеж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реализации наци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нального проекта «Безопасные и качественные автомобильные дороги»)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-114 033,0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-0,1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-302 618,0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в 2,6 раза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-259 917,0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85,9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этиловый спирт из пищевого или непищевого сырья (за исключением дистиллятов винного, в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ноградного, плодового, коньячного, </w:t>
            </w:r>
            <w:proofErr w:type="spellStart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кальвадосного</w:t>
            </w:r>
            <w:proofErr w:type="spellEnd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, </w:t>
            </w:r>
            <w:proofErr w:type="spellStart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вискового</w:t>
            </w:r>
            <w:proofErr w:type="spellEnd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), подлежащие распределению между бюджетами субъектов Ро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с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сийской Федерации с учетом установленных дифференцир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ванных нормативов отчислений в бюджеты субъектов Росси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й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ской Федерации (по нормативам, установленным федеральным законом о федеральном бюджете)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19 308,0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20 951,0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108,5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21 802,0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104,1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Доходы от уплаты акцизов на спиртосодержащую продукцию, производимую на территории Российской Федерации, подл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жащие распределению между бюджетами субъектов Росси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й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ской Федерации с учетом установленных дифференцированных нормативов отчислений в бюджеты субъектов Российской Ф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дерации (по нормативам, установленным Федеральным законом о федеральном бюджете)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352,0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105,4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367,0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104,3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Акцизы на средние дистилляты, производимые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НАЛОГИ НА ИМУЩЕСТВО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11 174 234,0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10 912 688,0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10 925 506,0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11 506 920,0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105,3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11 912 285,0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103,5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Налог на имущество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10 038 971,0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9 728 772,0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9 627 222,0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95,9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99,0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12,6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10 167 807,0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105,6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10 528 864,0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103,6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 организаций по имуществу, не входящему в Единую систему газоснабжения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8 390 447,0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8 600 000,0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8 592 008,0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102,4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99,9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9 113 242,0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9 454 447,0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103,7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имущество организаций по имуществу, входящему в Единую систему газоснабжения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1 648 524,0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1 128 772,0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1 035 214,0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62,8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91,7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1,4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1 054 565,0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1 074 417,0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101,9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Транспортный налог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1 129 215,0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1 177 510,0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1 292 236,0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114,4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109,7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1,7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1 333 065,0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103,2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1 377 373,0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103,3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Транспортный налог с организаций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363 034,0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342 521,0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94,3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359 166,0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98,9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104,9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0,5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360 880,0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363 391,0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100,7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Транспортный налог с физических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766 181,0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834 989,0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933 070,0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121,8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111,7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972 185,0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1 013 982,0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104,3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Налог на игорный бизнес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6 048,0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6 406,0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105,9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6 048,0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94,4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6 048,0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6 048,0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НАЛОГИ, СБОРЫ И РЕГУЛЯРНЫЕ ПЛАТЕЖИ ЗА ПОЛЬЗОВАНИЕ ПРИРОДНЫМИ РЕСУРСАМИ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853 938,0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820 422,0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799 984,0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97,5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824 102,0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763 992,0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92,7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Налог на добычу полезных ископаемых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853 938,0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820 422,0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799 984,0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97,5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824 102,0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103,0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763 992,0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92,7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добычу общераспространенных полезных ископаемых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72 395,0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60 800,0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64 452,0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106,0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72 129,0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86 671,0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120,2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добычу прочих полезных ископаемых (за исключен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ем ПИ в виде природных алмазов)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781 543,0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759 622,0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735 532,0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94,1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96,8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751 973,0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102,2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677 321,0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90,1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Налог на добычу полезных ископаемых в виде угля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130 422,0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127 824,0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56 532,0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44,2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54 609,0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53 686,0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98,3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Государственная пошлина за совершение действий, связа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ных с приобретением гражданства РФ или выходом из гр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жданства РФ, а также с въездом в РФ или выездом из РФ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1 323,0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3 500,0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Государственная пошлина за государственную регистр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цию, а также за совершение прочих юридически значимых действий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129 099,0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124 324,0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56 532,0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43,8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45,5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54 609,0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53 686,0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98,3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государственную регистрацию юридического лица, физических лиц в качестве индивидуал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ь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ных предпринимателей, изменений, вносимых в учредительные документы юридического лица, за государственную регистр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цию ликвидации юридического лица и другие юридически значимые действия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1 257,0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88,0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государственную регистрацию прав, ограничений (обременений) прав на недвижимое имущ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ство и сделок с ним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67 254,0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59 585,0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88,6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15 215,0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15 469,0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15 069,0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97,4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15 026,0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99,7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14 998,0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99,8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выдачу и обмен паспорта гражд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нина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376,0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2 500,0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в 6,6 раза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государственную регистрацию межрегиональных, региональных и местных общественных объединений, отделений общественных объединений, а также за государственную регистрацию изменений их учредительных документов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201,0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162,0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80,6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80,6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162,0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162,0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государственную регистрацию политических партий и региональных отделений политических партий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4,0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государственную регистрацию средств массовой информации, продукция которых предназн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чена для распространения преимущественно на территории субъекта РФ, а также за выдачу дубликата свидетельства о такой регистрации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Государственная пошлина за государственную регистрацию транспортных средств и иные юридически значимые действия, 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связанные с изменениями и выдачей документов на транспор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ные средства,  регистрационных знаков, водительских удост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верений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34 962,0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37 789,0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108,1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26 850,0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76,8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71,1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26 850,0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26 850,0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>Государственная пошлина за государственную регистрацию транспортных средств и иные юридически значимые действия, связанные с изменениями и выдачей документов на тран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портные средства, регистрационных знаков, водительских удостоверений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3 673,0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6 500,0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177,0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proofErr w:type="gram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Государственная пошлина за совершение действий уполном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ченными органами исполнительной власти субъектов Росси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й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ской Федерации, связанных с выдачей документов о проведении государственного технического осмотра тракторов, самохо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д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ных дорожно-строительных и иных самоходных машин и пр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цепов к ним, государственной регистрацией </w:t>
            </w:r>
            <w:proofErr w:type="spellStart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мототранспор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т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ных</w:t>
            </w:r>
            <w:proofErr w:type="spell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средств, прицепов, тракторов, самоходных дорожно-строительных и иных самоходных машин, выдачей удостов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рений тракториста-машиниста (тракториста), временных удостоверений на право управления самоходными машинами, в том числе взамен утраченных</w:t>
            </w:r>
            <w:proofErr w:type="gramEnd"/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или пришедших в негодность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31 289,0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31 289,0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26 850,0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85,8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85,8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26 850,0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>26 850,0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выдачу уполномоченными орг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нами исполнительной власти субъектов Российской Федерации учебным учреждениям образовательных свидетельств о соо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т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ветствии требованиям оборудования и оснащенности образов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тельного процесса для рассмотрения соответствующими орг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нами вопроса об аккредитации и выдачи указанным учрежд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ниям лицензии на право подготовки трактористов и машин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стов самоходных машин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12,0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12,0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выдачу специального разрешения на движение по автодорогам транспортных средств, осущест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в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ляющих перевозки опасных, тяжеловесных и (или) крупногаб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ритных грузов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5 573,0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5 573,0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10 350,0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185,7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185,7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10 350,0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10 350,0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выдачу разрешения на выброс вредных (загрязняющих) веществ в атмосферный воздух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650,0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-67,0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-10,3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выдачу документа об утвержд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нии нормативов образования отходов производства и потребл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ния и лимитов на их размещение, а также за переоформление и выдачу дубликата указанного документа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500,0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-140,0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-28,0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повторную выдачу свидетельства о постановке на учет в налоговом органе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выдачу свидетельства о госуда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р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ственной аккредитации региональной спортивной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171,4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171,4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Государственная пошлина за действия органов исполнительной власти субъектов РФ, связанные с государственной аккредит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цией образовательных учреждений, осуществляемой в пределах переданных полномочий РФ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1 995,0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1 923,0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96,4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2 800,0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140,4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145,6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980,0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35,0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60,0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6,1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Государственная пошлина за действия органов исполнительной власти субъектов Российской Федерации по проставлению </w:t>
            </w:r>
            <w:proofErr w:type="spellStart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апостиля</w:t>
            </w:r>
            <w:proofErr w:type="spellEnd"/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на документах государственного образца об образов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нии, об ученых степенях и ученых званиях в пределах переда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ных полномочий РФ в области образования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395,0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в 3,3 раза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22,8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115,0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127,8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Государственная пошлина за действия уполномоченных орг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нов субъектов РФ, связанные с лицензированием предприним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тельской деятельности по управлению многоквартирными д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мами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810,0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810,0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120,4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120,4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975,0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975,0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ЗАДОЛЖЕННОСТЬ И ПЕРЕРАСЧЕТЫ ПО ОТМЕНЕ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НЫМ НАЛОГАМ И СБОРАМ И ИНЫМ ОБЯЗАТЕЛ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Ь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НЫМ ПЛАТЕЖАМ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ДОХОДЫ ОТ ИСПОЛЬЗОВАНИЯ ИМУЩЕСТВА, НАХ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ДЯЩЕГОСЯ В ГОСУДАРСТВЕННОЙ И МУНИЦ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ПАЛЬНОЙ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440 669,0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572 556,5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249 312,0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56,6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237 358,0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95,2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239 266,0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100,8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Ро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сийской Федерации, субъектам Российской Федерации или муниципальным образованиям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20 624,0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43 262,0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21 203,0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49,0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21 601,0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21 983,0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101,8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субъектам Росси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й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20 624,0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43 262,0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209,8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21 203,0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21 601,0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21 983,0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101,8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Доходы от размещения средств бюджетов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190 959,0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295 776,0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14 754,0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размещения временно свободных средств бюджетов субъектов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190 959,0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295 776,0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14 754,0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Проценты, полученные от предоставления бюджетных кр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дитов внутри страны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109,7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138,4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246,0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58,9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Проценты по бюджетным кредитам, предоставленным для покрытия временных кассовых разрывов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79,2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126,3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Проценты по бюджетным кредитам, предоставленным для частичного покрытия дефицитов бюджетов муниципальных районов (городских округов)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139,9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221,0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54,3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19 048,0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19 465,0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18 575,0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97,5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95,4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19 257,0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103,7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19 966,0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103,7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мельных участков бюджетных и автономных учреждений)</w:t>
            </w:r>
            <w:proofErr w:type="gramEnd"/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18 483,0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18 800,0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17 956,0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97,1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18 638,0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19 347,0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103,8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сдачи в аренду имущества, находящегося в опер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тивном управлении органов государственной власти, органов местного самоуправления, государственных внебюджетных фондов и созданных ими учреждений (за исключением имущ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ства бюджетных и автономных учреждений)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459,0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133,1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101,3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619,0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619,0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сдачи в аренду имущества, составляющего госуда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ственную (муниципальную) казну (за исключением земельных 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участков)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106,0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lastRenderedPageBreak/>
              <w:t>Платежи от государственных и муниципальных унитарных предприятий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27 132,0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31 191,0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10 935,0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35,1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12 647,0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13 565,0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107,3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перечисления части прибыли государственных и муниципальных унитарных предприятий, остающейся после уплаты налогов и обязательных платежей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27 132,0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31 191,0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10 935,0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35,1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12 647,0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115,7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13 565,0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107,3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Прочие доходы от использования имущества и прав, нах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дящихся в государственной и муниципальной собственн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сти (за исключением имущества бюджетных и автономных учреждений, а также имущества государственных и мун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182 689,0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182 689,0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183 607,0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183 607,0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183 607,0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Доходы от эксплуатации и использования </w:t>
            </w:r>
            <w:proofErr w:type="gramStart"/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имущества</w:t>
            </w:r>
            <w:proofErr w:type="gramEnd"/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 автом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бильных дорог, находящихся в государственной и муниципал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ь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ной собственности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182 689,0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182 689,0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183 607,0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0,2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183 607,0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183 607,0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ПЛАТЕЖИ ПРИ ПОЛЬЗОВАНИИ ПРИРОДНЫМИ Р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СУРСАМИ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64 520,0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96 066,0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148,9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99 900,0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154,8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103 318,0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103,4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106 305,0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102,9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Плата за негативное воздействие на окружающую среду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32 744,0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66 123,0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201,9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68 773,0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71 521,0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74 382,0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104,0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Плата за выбросы загрязняющих веществ в атмосферный во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з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дух стационарными объектами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12 543,0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250,7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13 048,0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260,8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13 570,0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14 115,0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Плата за сбросы загрязняющих веществ в водные объекты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1 458,0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2 434,0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166,9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2 532,0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2 630,0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103,9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2 735,0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Плата за размещение отходов производства и потребления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13 847,0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38 643,0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279,1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40 189,0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290,2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41 799,0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43 468,0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Плата за выбросы загрязняющих веществ, образующихся при сжигании на факельных установках и (или) рассеивании попу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ного нефтяного газа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12 435,0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12 503,0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13 004,0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13 522,0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14 064,0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104,0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Платежи при пользовании недрами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30 943,0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28 925,0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29 734,0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96,1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102,8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30 530,0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102,7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30 774,0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100,8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Разовые платежи за пользование недрами при наступлении определенных событий, оговоренных в лицензии, при польз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вании недрами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8 507,0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5 905,0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4 672,0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79,1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5 616,0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120,2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5 760,0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102,6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Регулярные платежи за пользование недрами при пользовании недрами на территории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21 629,0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22 785,0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105,3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24 173,0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111,8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24 173,0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24 173,0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Плата за проведение государственной экспертизы запасов п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лезных ископаемых, геологической, экономической и эколог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ческой информации о предоставляемых в пользование участках недр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79,7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116,9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146,8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245,0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140,8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Сборы за участие в конкурсе (аукционе) на право пользования участками недр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185,0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36,1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294,1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496,0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496,0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Плата за использование лесов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1 393,0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167,2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1 267,0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1 149,0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90,7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Плата за использование лесов, расположенных на землях лесн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 фонда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1 393,0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1 267,0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1 149,0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90,7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53 798,0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79 979,1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52 524,0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65,7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48 572,0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92,5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46 681,0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96,1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Доходы от оказания платных услуг (работ)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1 403,0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1 309,0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93,3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1 260,0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89,8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96,3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1 223,0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97,1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1 235,0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101,0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Плата за предоставление сведений и документов, содержащихся в Едином государственном реестре юридических лиц и в Ед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ном государственном реестре индивидуальных предпринимат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749,0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74,2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110,1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556,0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556,0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Плата за предоставление сведений из Единого государственн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 реестра недвижимости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106,1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644,0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654,0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101,6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Плата за предоставление информации из реестра дисквалиф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цированных лиц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Плата за предоставление сведений, документов, содержащихся в государственных реестрах (регистрах)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52,0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34,6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113,3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Плата за оказание услуг по присоединению объектов дорожн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 сервиса к автомобильным дорогам общего пользования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52 395,0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78 670,0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150,1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51 264,0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97,8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65,2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47 349,0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92,4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45 446,0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96,0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Доходы, поступающие в порядке возмещения бюджету субъе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та Российской Федерации расходов, направленных на покрытие процессуальных издержек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57,6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1 900,0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Доходы, поступающие в порядке возмещения расходов, пон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сенных в связи с эксплуатацией имущества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7 255,0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5 200,0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6 405,0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123,2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6 405,0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6 405,0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доходы от компенсации затрат государства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45 107,0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73 469,0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162,9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44 840,0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99,4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0,1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40 925,0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91,3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39 022,0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95,4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ДОХОДЫ ОТ ПРОДАЖИ МАТЕРИАЛЬНЫХ И НЕМАТ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</w:t>
            </w: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РИАЛЬНЫХ АКТИВОВ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253,0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АДМИНИСТРАТИВНЫЕ ПЛАТЕЖИ И СБОРЫ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4 504,0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3 895,0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2 398,0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61,6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2 398,0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2 398,0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Платежи, взимаемые государственными и муниципальными органами (организациями) за выполнение определенных фун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4 275,0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3 666,0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85,8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59,2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2 169,0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2 169,0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Сборы, вносимые заказчиками документации, подлежащей государственной экологической экспертизе, рассчитанные в соответствии со сметой расходов на проведение государстве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ной экологической экспертизы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229,0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229,0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229,0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229,0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ШТРАФЫ, САНКЦИИ,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575 312,0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592 094,5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996 468,0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173,2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168,3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996 888,0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996 939,0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Кодексом Росси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й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ской Федерации об административных правонарушениях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990 975,0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1,3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991 362,0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991 402,0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Административные штрафы, установленные законами субъе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тов Российской Федерации об административных правонар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шениях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135,4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2 845,0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2 963,5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2 188,5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2 878,0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2 889,0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100,4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Денежные взыскания (штрафы) за нарушение законодательства о налогах и сборах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Штрафы, неустойки, пени, уплаченные в соответствии с зак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ном или договором в случае неисполнения или ненадлежащего исполнения обязательств перед государственным (муниципал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ь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ным) органом, органом управления государственным внебю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2 642,0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2 642,0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2 642,0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Платежи в целях возмещения причиненного ущерба (убытков)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Денежные взыскания (штрафы) за нарушение бюджетного законодательства Российской Федерации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309,6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Денежные взыскания (штрафы) и иные суммы, взыскиваемые с лиц, виновных в совершении преступлений, и в возмещение ущерба имуществу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Доходы от возмещения ущерба при возникновении страховых случаев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Денежные взыскания (штрафы) за нарушение законодательства Российской Федерации о недрах, об особо охраняемых приро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ных территориях, об охране и использовании животного мира, об экологической экспертизе, в области охраны окружающей среды, о рыболовстве и сохранении водных биологических ресурсов, земельного законодательства, лесного законодател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ь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ства, водного законодательства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1 321,0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Денежные взыскания (штрафы) за нарушение законодательства о рекламе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Денежные взыскания (штрафы) за нарушение законодательства Российской Федерации о пожарной безопасности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5 000,0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Денежные взыскания (штрафы) за правонарушения в области дорожного движения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544 992,0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544 992,0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ниципальных нужд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1 362,0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238,9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Поступления сумм в возмещение ущерба в связи с нарушением исполнителем (подрядчиком) условий государственных ко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трактов или иных договоров, финансируемых за счет средств дорожных фондов, либо в связи с уклонением от заключения таких контрактов или иных договоров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8 734,0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Денежные взыскания (штрафы) за нарушение условий догов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</w:t>
            </w: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ров (соглашений) о предоставлении субсидий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93,0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5F505F" w:rsidRPr="005F505F" w:rsidTr="005F505F">
        <w:trPr>
          <w:trHeight w:val="20"/>
        </w:trPr>
        <w:tc>
          <w:tcPr>
            <w:tcW w:w="44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5F505F" w:rsidRPr="005F505F" w:rsidRDefault="005F505F" w:rsidP="005F505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Прочие поступления от денежных взысканий (штрафов) и иных сумм в возмещение ущерба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29 487,0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29 487,0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9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0,0</w:t>
            </w:r>
          </w:p>
        </w:tc>
        <w:tc>
          <w:tcPr>
            <w:tcW w:w="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F505F" w:rsidRPr="005F505F" w:rsidRDefault="005F505F" w:rsidP="005F5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5F505F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</w:tbl>
    <w:p w:rsidR="005F505F" w:rsidRDefault="005F505F"/>
    <w:sectPr w:rsidR="005F505F" w:rsidSect="005F505F">
      <w:headerReference w:type="default" r:id="rId6"/>
      <w:pgSz w:w="16838" w:h="11906" w:orient="landscape"/>
      <w:pgMar w:top="1701" w:right="536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05F" w:rsidRDefault="005F505F" w:rsidP="005F505F">
      <w:pPr>
        <w:spacing w:after="0" w:line="240" w:lineRule="auto"/>
      </w:pPr>
      <w:r>
        <w:separator/>
      </w:r>
    </w:p>
  </w:endnote>
  <w:endnote w:type="continuationSeparator" w:id="1">
    <w:p w:rsidR="005F505F" w:rsidRDefault="005F505F" w:rsidP="005F50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05F" w:rsidRDefault="005F505F" w:rsidP="005F505F">
      <w:pPr>
        <w:spacing w:after="0" w:line="240" w:lineRule="auto"/>
      </w:pPr>
      <w:r>
        <w:separator/>
      </w:r>
    </w:p>
  </w:footnote>
  <w:footnote w:type="continuationSeparator" w:id="1">
    <w:p w:rsidR="005F505F" w:rsidRDefault="005F505F" w:rsidP="005F50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3570719"/>
      <w:docPartObj>
        <w:docPartGallery w:val="Page Numbers (Top of Page)"/>
        <w:docPartUnique/>
      </w:docPartObj>
    </w:sdtPr>
    <w:sdtContent>
      <w:p w:rsidR="005F505F" w:rsidRDefault="005F505F">
        <w:pPr>
          <w:pStyle w:val="a5"/>
          <w:jc w:val="center"/>
        </w:pPr>
        <w:fldSimple w:instr=" PAGE   \* MERGEFORMAT ">
          <w:r w:rsidR="001F5A9D">
            <w:rPr>
              <w:noProof/>
            </w:rPr>
            <w:t>10</w:t>
          </w:r>
        </w:fldSimple>
      </w:p>
    </w:sdtContent>
  </w:sdt>
  <w:p w:rsidR="005F505F" w:rsidRDefault="005F505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5F505F"/>
    <w:rsid w:val="001F5A9D"/>
    <w:rsid w:val="005F50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F505F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F505F"/>
    <w:rPr>
      <w:color w:val="800080"/>
      <w:u w:val="single"/>
    </w:rPr>
  </w:style>
  <w:style w:type="paragraph" w:customStyle="1" w:styleId="xl65">
    <w:name w:val="xl65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</w:rPr>
  </w:style>
  <w:style w:type="paragraph" w:customStyle="1" w:styleId="xl66">
    <w:name w:val="xl66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67">
    <w:name w:val="xl67"/>
    <w:basedOn w:val="a"/>
    <w:rsid w:val="005F5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"/>
    <w:rsid w:val="005F5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32"/>
      <w:szCs w:val="32"/>
    </w:rPr>
  </w:style>
  <w:style w:type="paragraph" w:customStyle="1" w:styleId="xl69">
    <w:name w:val="xl69"/>
    <w:basedOn w:val="a"/>
    <w:rsid w:val="005F5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0">
    <w:name w:val="xl70"/>
    <w:basedOn w:val="a"/>
    <w:rsid w:val="005F505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71">
    <w:name w:val="xl71"/>
    <w:basedOn w:val="a"/>
    <w:rsid w:val="005F505F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"/>
    <w:rsid w:val="005F505F"/>
    <w:pPr>
      <w:shd w:val="clear" w:color="000000" w:fill="00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5F505F"/>
    <w:pPr>
      <w:shd w:val="clear" w:color="000000" w:fill="C0C0C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7">
    <w:name w:val="xl77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78">
    <w:name w:val="xl78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</w:rPr>
  </w:style>
  <w:style w:type="paragraph" w:customStyle="1" w:styleId="xl79">
    <w:name w:val="xl79"/>
    <w:basedOn w:val="a"/>
    <w:rsid w:val="005F50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0">
    <w:name w:val="xl80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2">
    <w:name w:val="xl82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5F50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4">
    <w:name w:val="xl84"/>
    <w:basedOn w:val="a"/>
    <w:rsid w:val="005F50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85">
    <w:name w:val="xl85"/>
    <w:basedOn w:val="a"/>
    <w:rsid w:val="005F50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5F50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5F50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8">
    <w:name w:val="xl88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xl89">
    <w:name w:val="xl89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0">
    <w:name w:val="xl90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1">
    <w:name w:val="xl91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92">
    <w:name w:val="xl92"/>
    <w:basedOn w:val="a"/>
    <w:rsid w:val="005F50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3">
    <w:name w:val="xl93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5">
    <w:name w:val="xl95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96">
    <w:name w:val="xl96"/>
    <w:basedOn w:val="a"/>
    <w:rsid w:val="005F50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97">
    <w:name w:val="xl97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98">
    <w:name w:val="xl98"/>
    <w:basedOn w:val="a"/>
    <w:rsid w:val="005F50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99">
    <w:name w:val="xl99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0">
    <w:name w:val="xl100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1">
    <w:name w:val="xl101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02">
    <w:name w:val="xl102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03">
    <w:name w:val="xl103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04">
    <w:name w:val="xl104"/>
    <w:basedOn w:val="a"/>
    <w:rsid w:val="005F50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5">
    <w:name w:val="xl105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8">
    <w:name w:val="xl108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0">
    <w:name w:val="xl110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1">
    <w:name w:val="xl111"/>
    <w:basedOn w:val="a"/>
    <w:rsid w:val="005F50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color w:val="000000"/>
    </w:rPr>
  </w:style>
  <w:style w:type="paragraph" w:customStyle="1" w:styleId="xl112">
    <w:name w:val="xl112"/>
    <w:basedOn w:val="a"/>
    <w:rsid w:val="005F50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13">
    <w:name w:val="xl113"/>
    <w:basedOn w:val="a"/>
    <w:rsid w:val="005F505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a"/>
    <w:rsid w:val="005F50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5">
    <w:name w:val="xl115"/>
    <w:basedOn w:val="a"/>
    <w:rsid w:val="005F50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6">
    <w:name w:val="xl116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8">
    <w:name w:val="xl118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19">
    <w:name w:val="xl119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0">
    <w:name w:val="xl120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1">
    <w:name w:val="xl121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color w:val="000000"/>
    </w:rPr>
  </w:style>
  <w:style w:type="paragraph" w:customStyle="1" w:styleId="xl122">
    <w:name w:val="xl122"/>
    <w:basedOn w:val="a"/>
    <w:rsid w:val="005F505F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4">
    <w:name w:val="xl124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125">
    <w:name w:val="xl125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6">
    <w:name w:val="xl126"/>
    <w:basedOn w:val="a"/>
    <w:rsid w:val="005F505F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7">
    <w:name w:val="xl127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8">
    <w:name w:val="xl128"/>
    <w:basedOn w:val="a"/>
    <w:rsid w:val="005F505F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29">
    <w:name w:val="xl129"/>
    <w:basedOn w:val="a"/>
    <w:rsid w:val="005F505F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0">
    <w:name w:val="xl130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1">
    <w:name w:val="xl131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2">
    <w:name w:val="xl132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</w:rPr>
  </w:style>
  <w:style w:type="paragraph" w:customStyle="1" w:styleId="xl133">
    <w:name w:val="xl133"/>
    <w:basedOn w:val="a"/>
    <w:rsid w:val="005F50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34">
    <w:name w:val="xl134"/>
    <w:basedOn w:val="a"/>
    <w:rsid w:val="005F505F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135">
    <w:name w:val="xl135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36">
    <w:name w:val="xl136"/>
    <w:basedOn w:val="a"/>
    <w:rsid w:val="005F505F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37">
    <w:name w:val="xl137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</w:rPr>
  </w:style>
  <w:style w:type="paragraph" w:customStyle="1" w:styleId="xl138">
    <w:name w:val="xl138"/>
    <w:basedOn w:val="a"/>
    <w:rsid w:val="005F50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</w:rPr>
  </w:style>
  <w:style w:type="paragraph" w:customStyle="1" w:styleId="xl139">
    <w:name w:val="xl139"/>
    <w:basedOn w:val="a"/>
    <w:rsid w:val="005F50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</w:rPr>
  </w:style>
  <w:style w:type="paragraph" w:customStyle="1" w:styleId="xl140">
    <w:name w:val="xl140"/>
    <w:basedOn w:val="a"/>
    <w:rsid w:val="005F505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141">
    <w:name w:val="xl141"/>
    <w:basedOn w:val="a"/>
    <w:rsid w:val="005F50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142">
    <w:name w:val="xl142"/>
    <w:basedOn w:val="a"/>
    <w:rsid w:val="005F505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</w:rPr>
  </w:style>
  <w:style w:type="paragraph" w:customStyle="1" w:styleId="xl143">
    <w:name w:val="xl143"/>
    <w:basedOn w:val="a"/>
    <w:rsid w:val="005F505F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xl144">
    <w:name w:val="xl144"/>
    <w:basedOn w:val="a"/>
    <w:rsid w:val="005F505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</w:rPr>
  </w:style>
  <w:style w:type="paragraph" w:customStyle="1" w:styleId="xl145">
    <w:name w:val="xl145"/>
    <w:basedOn w:val="a"/>
    <w:rsid w:val="005F505F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</w:rPr>
  </w:style>
  <w:style w:type="paragraph" w:customStyle="1" w:styleId="xl146">
    <w:name w:val="xl146"/>
    <w:basedOn w:val="a"/>
    <w:rsid w:val="005F505F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47">
    <w:name w:val="xl147"/>
    <w:basedOn w:val="a"/>
    <w:rsid w:val="005F505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customStyle="1" w:styleId="xl148">
    <w:name w:val="xl148"/>
    <w:basedOn w:val="a"/>
    <w:rsid w:val="005F505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i/>
      <w:iCs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5F5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F505F"/>
  </w:style>
  <w:style w:type="paragraph" w:styleId="a7">
    <w:name w:val="footer"/>
    <w:basedOn w:val="a"/>
    <w:link w:val="a8"/>
    <w:uiPriority w:val="99"/>
    <w:semiHidden/>
    <w:unhideWhenUsed/>
    <w:rsid w:val="005F505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F50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754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4646</Words>
  <Characters>26486</Characters>
  <Application>Microsoft Office Word</Application>
  <DocSecurity>0</DocSecurity>
  <Lines>220</Lines>
  <Paragraphs>62</Paragraphs>
  <ScaleCrop>false</ScaleCrop>
  <Company/>
  <LinksUpToDate>false</LinksUpToDate>
  <CharactersWithSpaces>31070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ГВ</dc:creator>
  <cp:keywords/>
  <dc:description/>
  <cp:lastModifiedBy>Садчикова ГВ</cp:lastModifiedBy>
  <cp:revision>3</cp:revision>
  <dcterms:created xsi:type="dcterms:W3CDTF">2019-11-14T04:43:00Z</dcterms:created>
  <dcterms:modified xsi:type="dcterms:W3CDTF">2019-11-14T04:51:00Z</dcterms:modified>
</cp:coreProperties>
</file>